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B8" w:rsidRPr="003E7AC0" w:rsidRDefault="006075B8" w:rsidP="003E7AC0">
      <w:pPr>
        <w:jc w:val="center"/>
        <w:rPr>
          <w:b/>
          <w:sz w:val="28"/>
          <w:szCs w:val="28"/>
        </w:rPr>
      </w:pPr>
      <w:r w:rsidRPr="003E7AC0">
        <w:rPr>
          <w:b/>
          <w:sz w:val="28"/>
          <w:szCs w:val="28"/>
        </w:rPr>
        <w:t>Pravidla soutěže v maskách</w:t>
      </w:r>
    </w:p>
    <w:p w:rsidR="006075B8" w:rsidRDefault="006075B8" w:rsidP="003E7AC0">
      <w:pPr>
        <w:pStyle w:val="ListParagraph"/>
        <w:numPr>
          <w:ilvl w:val="0"/>
          <w:numId w:val="2"/>
        </w:numPr>
        <w:jc w:val="both"/>
      </w:pPr>
      <w:r>
        <w:t xml:space="preserve">Soutěžit může jakýkoliv účastník Trpasliconu, vyjma porotců. </w:t>
      </w:r>
    </w:p>
    <w:p w:rsidR="006075B8" w:rsidRDefault="006075B8" w:rsidP="003E7AC0">
      <w:pPr>
        <w:pStyle w:val="ListParagraph"/>
        <w:numPr>
          <w:ilvl w:val="0"/>
          <w:numId w:val="2"/>
        </w:numPr>
        <w:jc w:val="both"/>
      </w:pPr>
      <w:r>
        <w:t xml:space="preserve">Mohou soutěžit masky na téma britských sitcomů (Červený trpaslík, Černá zmije) či jiných britských seriálů či filmů (Doctor Who, Sherlock), nebo na téma postav ze světa Terryho Pratchetta (Zeměplocha). </w:t>
      </w:r>
    </w:p>
    <w:p w:rsidR="006075B8" w:rsidRDefault="006075B8" w:rsidP="003E7AC0">
      <w:pPr>
        <w:pStyle w:val="ListParagraph"/>
        <w:numPr>
          <w:ilvl w:val="0"/>
          <w:numId w:val="2"/>
        </w:numPr>
        <w:jc w:val="both"/>
      </w:pPr>
      <w:r>
        <w:t xml:space="preserve">Porota je složena z lichého počtu porotců, kteří jsou vybráni na základě svých znalostí britských seriálů a knih (zejména britcomů, Zeměplochy a Doctora Who). </w:t>
      </w:r>
    </w:p>
    <w:p w:rsidR="006075B8" w:rsidRPr="009B169F" w:rsidRDefault="006075B8" w:rsidP="003E7AC0">
      <w:pPr>
        <w:pStyle w:val="ListParagraph"/>
        <w:numPr>
          <w:ilvl w:val="0"/>
          <w:numId w:val="2"/>
        </w:numPr>
        <w:jc w:val="both"/>
        <w:rPr>
          <w:i/>
        </w:rPr>
      </w:pPr>
      <w:r>
        <w:t xml:space="preserve">Porotci hodnotí každého soutěžícího v těchto disciplínách: </w:t>
      </w:r>
      <w:r w:rsidRPr="009B169F">
        <w:rPr>
          <w:i/>
        </w:rPr>
        <w:t xml:space="preserve">věrnost originálu, provedení kostýmu, představení svého kostýmu. </w:t>
      </w:r>
    </w:p>
    <w:p w:rsidR="006075B8" w:rsidRDefault="006075B8" w:rsidP="003E7AC0">
      <w:pPr>
        <w:pStyle w:val="ListParagraph"/>
        <w:numPr>
          <w:ilvl w:val="0"/>
          <w:numId w:val="2"/>
        </w:numPr>
        <w:jc w:val="both"/>
      </w:pPr>
      <w:r w:rsidRPr="009B169F">
        <w:rPr>
          <w:i/>
        </w:rPr>
        <w:t>Věrnost originálu</w:t>
      </w:r>
      <w:r>
        <w:t xml:space="preserve"> znamená, jak moc se soutěžící podobá původní postavě. </w:t>
      </w:r>
    </w:p>
    <w:p w:rsidR="006075B8" w:rsidRDefault="006075B8" w:rsidP="00382BBC">
      <w:pPr>
        <w:pStyle w:val="ListParagraph"/>
        <w:numPr>
          <w:ilvl w:val="0"/>
          <w:numId w:val="2"/>
        </w:numPr>
        <w:jc w:val="both"/>
      </w:pPr>
      <w:r w:rsidRPr="009B169F">
        <w:rPr>
          <w:i/>
        </w:rPr>
        <w:t>Provedení kostýmu</w:t>
      </w:r>
      <w:r>
        <w:t xml:space="preserve"> znamená, kolik práce si soutěžící dal s výrobou kostýmu a nakolik je kostým originální. </w:t>
      </w:r>
    </w:p>
    <w:p w:rsidR="006075B8" w:rsidRDefault="006075B8" w:rsidP="003E7AC0">
      <w:pPr>
        <w:pStyle w:val="ListParagraph"/>
        <w:numPr>
          <w:ilvl w:val="0"/>
          <w:numId w:val="2"/>
        </w:numPr>
        <w:jc w:val="both"/>
      </w:pPr>
      <w:r w:rsidRPr="009B169F">
        <w:rPr>
          <w:i/>
        </w:rPr>
        <w:t>Představení kostýmu</w:t>
      </w:r>
      <w:r>
        <w:t xml:space="preserve"> je možností každého soutěžícího říct divákům něco o postavě, kterou představuje, o kostýmu, který si vybral, jak tento kostým vyrobil, popřípadě se také představit nějakou krátkou scénkou, která nepřesáhne dvě minuty. </w:t>
      </w:r>
    </w:p>
    <w:p w:rsidR="006075B8" w:rsidRPr="008938F8" w:rsidRDefault="006075B8" w:rsidP="008938F8">
      <w:pPr>
        <w:pStyle w:val="ListParagraph"/>
        <w:numPr>
          <w:ilvl w:val="0"/>
          <w:numId w:val="2"/>
        </w:numPr>
        <w:jc w:val="both"/>
      </w:pPr>
      <w:r>
        <w:t xml:space="preserve">Porotci také přihlédnou k tomu, zda soutěžící ve stejném či obdobném kostýmu již nesoutěžil v minulosti, nebo zda ve stejném či obdobném kostýmu nesoutěžil či nesoutěží již někdo jiný. </w:t>
      </w:r>
      <w:r w:rsidRPr="008938F8">
        <w:t>Zásadní tedy může být i výběr kostýmu, nejen jeho provedení.</w:t>
      </w:r>
    </w:p>
    <w:p w:rsidR="006075B8" w:rsidRDefault="006075B8" w:rsidP="008938F8">
      <w:pPr>
        <w:pStyle w:val="ListParagraph"/>
        <w:numPr>
          <w:ilvl w:val="0"/>
          <w:numId w:val="2"/>
        </w:numPr>
        <w:jc w:val="both"/>
      </w:pPr>
      <w:r>
        <w:t xml:space="preserve">Porotci mohou každému soutěžícímu přidělit 1 – 5 bodů za každou výše uvedenou disciplínu. Maximální dosažený výsledek je 15 bodů za kostým, minimální 3 body. Bodování je neveřejné. Porotci pouze oznámí tři první místa, nikoli jejich bodový výsledek. </w:t>
      </w:r>
    </w:p>
    <w:p w:rsidR="006075B8" w:rsidRDefault="006075B8" w:rsidP="003E7AC0">
      <w:pPr>
        <w:pStyle w:val="ListParagraph"/>
        <w:numPr>
          <w:ilvl w:val="0"/>
          <w:numId w:val="2"/>
        </w:numPr>
        <w:jc w:val="both"/>
      </w:pPr>
      <w:r>
        <w:t xml:space="preserve">Každý soutěžící by měl nejpozději do 7. března 2015 zaslat na email </w:t>
      </w:r>
      <w:r w:rsidRPr="009C3A05">
        <w:t>hadati@discworld.cz</w:t>
      </w:r>
      <w:r>
        <w:t xml:space="preserve"> tyto údaje: Své jméno, příjmení, přezdívku (pokud nějakou má), jméno postavy, kterou bude soutěžící ve svém kostýmu představovat, kniha, seriál či jiné médium, ze kterého postava pochází, obrázek této postavy (pokud je na internetu nějaký k dispozici), popř. i fotografie samotného soutěžícího ve svém kostýmu (nepovinné, ale doporučuje se). Do nadpisu je pak nutné uvést „Soutěž v maskách“. </w:t>
      </w:r>
    </w:p>
    <w:p w:rsidR="006075B8" w:rsidRDefault="006075B8" w:rsidP="003E7AC0">
      <w:pPr>
        <w:pStyle w:val="ListParagraph"/>
        <w:numPr>
          <w:ilvl w:val="0"/>
          <w:numId w:val="2"/>
        </w:numPr>
        <w:jc w:val="both"/>
      </w:pPr>
      <w:r>
        <w:t xml:space="preserve">Do soutěže se můžete přihlásit i na Trpasliconu, a to nejpozději v sobotu 14. 3. 2015 do 14:00 hod. na registraci, kde budete muset do formuláře vyplnit výše uvedené údaje a dodat obrázek postavy (nejlépe na flash disku). Doporučujeme se však na soutěž přihlásit předem. Předejdete tak možným zmatkům a ulehčíte tím práci organizátorům akce. </w:t>
      </w:r>
    </w:p>
    <w:p w:rsidR="006075B8" w:rsidRDefault="006075B8" w:rsidP="003E7AC0">
      <w:pPr>
        <w:pStyle w:val="ListParagraph"/>
        <w:numPr>
          <w:ilvl w:val="0"/>
          <w:numId w:val="2"/>
        </w:numPr>
        <w:jc w:val="both"/>
      </w:pPr>
      <w:r>
        <w:t xml:space="preserve">Výše uvedené osobní údaje (jméno a příjmení) budou využity pouze pro registrační účely do soutěže. Ostatní údaje budou využity při představování vašeho kostýmu divákům. </w:t>
      </w:r>
    </w:p>
    <w:p w:rsidR="006075B8" w:rsidRPr="009C3A05" w:rsidRDefault="006075B8" w:rsidP="00724994">
      <w:pPr>
        <w:pStyle w:val="ListParagraph"/>
        <w:numPr>
          <w:ilvl w:val="0"/>
          <w:numId w:val="2"/>
        </w:numPr>
        <w:jc w:val="both"/>
      </w:pPr>
      <w:r w:rsidRPr="009C3A05">
        <w:t>Před zahájením soutěže si soutěžící vylosují čísla, podle kterých budou postupně nastupovat před diváky. K vylosování čísel dojde v sobotu 14. 3. 2015 ve 14:00 hodin na registraci, na kterou jsou soutěžící povinni se dostavit. Pokud se nedostaví, budou ze soutěže vyřazeni</w:t>
      </w:r>
      <w:r>
        <w:t>.</w:t>
      </w:r>
      <w:r w:rsidRPr="009C3A05">
        <w:t xml:space="preserve"> </w:t>
      </w:r>
    </w:p>
    <w:p w:rsidR="006075B8" w:rsidRPr="009C3A05" w:rsidRDefault="006075B8" w:rsidP="0049235A">
      <w:pPr>
        <w:pStyle w:val="ListParagraph"/>
        <w:numPr>
          <w:ilvl w:val="0"/>
          <w:numId w:val="2"/>
        </w:numPr>
        <w:jc w:val="both"/>
      </w:pPr>
      <w:r w:rsidRPr="009C3A05">
        <w:t xml:space="preserve">V případě, že se soutěžící na Trpaslicon nemůže dostavit do </w:t>
      </w:r>
      <w:r>
        <w:t xml:space="preserve">výše uvedené </w:t>
      </w:r>
      <w:r w:rsidRPr="009C3A05">
        <w:t>doby a přesto se chce soutěže zúčastnit, může toto oznámit na email hadati@discworld.cz</w:t>
      </w:r>
      <w:r w:rsidRPr="009C3A05">
        <w:rPr>
          <w:rStyle w:val="Hyperlink"/>
          <w:color w:val="auto"/>
          <w:u w:val="none"/>
        </w:rPr>
        <w:t>, nejpozději však do 12. 3. 2015</w:t>
      </w:r>
      <w:r>
        <w:rPr>
          <w:rStyle w:val="Hyperlink"/>
          <w:color w:val="auto"/>
          <w:u w:val="none"/>
        </w:rPr>
        <w:t xml:space="preserve">. V emailu na sebe také poskytne telefonní kontakt. Pokud tak učiní, vylosuje za něj číslo jeden z přítomných organizátorů. Tento soutěžící se však musí do soutěže přihlásit předem (viz bod č. 9). </w:t>
      </w:r>
      <w:bookmarkStart w:id="0" w:name="_GoBack"/>
      <w:bookmarkEnd w:id="0"/>
    </w:p>
    <w:p w:rsidR="006075B8" w:rsidRPr="009C3A05" w:rsidRDefault="006075B8" w:rsidP="003E7AC0">
      <w:pPr>
        <w:jc w:val="both"/>
      </w:pPr>
    </w:p>
    <w:sectPr w:rsidR="006075B8" w:rsidRPr="009C3A05" w:rsidSect="008263B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5B8" w:rsidRDefault="006075B8" w:rsidP="003E7AC0">
      <w:pPr>
        <w:spacing w:after="0" w:line="240" w:lineRule="auto"/>
      </w:pPr>
      <w:r>
        <w:separator/>
      </w:r>
    </w:p>
  </w:endnote>
  <w:endnote w:type="continuationSeparator" w:id="0">
    <w:p w:rsidR="006075B8" w:rsidRDefault="006075B8" w:rsidP="003E7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5B8" w:rsidRDefault="006075B8" w:rsidP="003E7AC0">
      <w:pPr>
        <w:spacing w:after="0" w:line="240" w:lineRule="auto"/>
      </w:pPr>
      <w:r>
        <w:separator/>
      </w:r>
    </w:p>
  </w:footnote>
  <w:footnote w:type="continuationSeparator" w:id="0">
    <w:p w:rsidR="006075B8" w:rsidRDefault="006075B8" w:rsidP="003E7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6533A"/>
    <w:multiLevelType w:val="hybridMultilevel"/>
    <w:tmpl w:val="5F9E83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6B0A216A"/>
    <w:multiLevelType w:val="hybridMultilevel"/>
    <w:tmpl w:val="B300BAF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BAE"/>
    <w:rsid w:val="00090FF5"/>
    <w:rsid w:val="00244EF8"/>
    <w:rsid w:val="002B69AD"/>
    <w:rsid w:val="003040AC"/>
    <w:rsid w:val="00382BBC"/>
    <w:rsid w:val="003E7AC0"/>
    <w:rsid w:val="00487BAE"/>
    <w:rsid w:val="0049235A"/>
    <w:rsid w:val="006075B8"/>
    <w:rsid w:val="00652610"/>
    <w:rsid w:val="006674D0"/>
    <w:rsid w:val="00724994"/>
    <w:rsid w:val="008263BE"/>
    <w:rsid w:val="00856C92"/>
    <w:rsid w:val="008938F8"/>
    <w:rsid w:val="009B169F"/>
    <w:rsid w:val="009C3A05"/>
    <w:rsid w:val="00B37A34"/>
    <w:rsid w:val="00BE6B90"/>
    <w:rsid w:val="00D76725"/>
    <w:rsid w:val="00D8419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B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AC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E7AC0"/>
    <w:rPr>
      <w:rFonts w:cs="Times New Roman"/>
    </w:rPr>
  </w:style>
  <w:style w:type="paragraph" w:styleId="Footer">
    <w:name w:val="footer"/>
    <w:basedOn w:val="Normal"/>
    <w:link w:val="FooterChar"/>
    <w:uiPriority w:val="99"/>
    <w:rsid w:val="003E7AC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E7AC0"/>
    <w:rPr>
      <w:rFonts w:cs="Times New Roman"/>
    </w:rPr>
  </w:style>
  <w:style w:type="paragraph" w:styleId="ListParagraph">
    <w:name w:val="List Paragraph"/>
    <w:basedOn w:val="Normal"/>
    <w:uiPriority w:val="99"/>
    <w:qFormat/>
    <w:rsid w:val="003E7AC0"/>
    <w:pPr>
      <w:ind w:left="720"/>
      <w:contextualSpacing/>
    </w:pPr>
  </w:style>
  <w:style w:type="character" w:styleId="Hyperlink">
    <w:name w:val="Hyperlink"/>
    <w:basedOn w:val="DefaultParagraphFont"/>
    <w:uiPriority w:val="99"/>
    <w:rsid w:val="006674D0"/>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1</Pages>
  <Words>456</Words>
  <Characters>2697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Čáp Petr (MČ Praha 15)</dc:creator>
  <cp:keywords/>
  <dc:description/>
  <cp:lastModifiedBy>Hadati</cp:lastModifiedBy>
  <cp:revision>7</cp:revision>
  <dcterms:created xsi:type="dcterms:W3CDTF">2015-01-05T15:17:00Z</dcterms:created>
  <dcterms:modified xsi:type="dcterms:W3CDTF">2015-01-16T14:45:00Z</dcterms:modified>
</cp:coreProperties>
</file>